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0" w:lineRule="auto"/>
        <w:rPr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SimSun" w:cs="SimSun" w:eastAsia="SimSun" w:hAnsi="SimSun"/>
              <w:sz w:val="44"/>
              <w:szCs w:val="44"/>
              <w:rtl w:val="0"/>
            </w:rPr>
            <w:t xml:space="preserve">人工智能如何運作?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00" w:before="0" w:lineRule="auto"/>
        <w:rPr>
          <w:color w:val="041e4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0"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方向</w:t>
      </w:r>
      <w:r w:rsidDel="00000000" w:rsidR="00000000" w:rsidRPr="00000000">
        <w:rPr>
          <w:sz w:val="28"/>
          <w:szCs w:val="28"/>
          <w:rtl w:val="0"/>
        </w:rPr>
        <w:t xml:space="preserve">: </w:t>
      </w:r>
    </w:p>
    <w:p w:rsidR="00000000" w:rsidDel="00000000" w:rsidP="00000000" w:rsidRDefault="00000000" w:rsidRPr="00000000" w14:paraId="00000004">
      <w:pPr>
        <w:widowControl w:val="0"/>
        <w:spacing w:before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before="0" w:line="24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選擇一種你覺得使用到人工智能的科技。以下有一些可能性:</w:t>
      </w:r>
    </w:p>
    <w:p w:rsidR="00000000" w:rsidDel="00000000" w:rsidP="00000000" w:rsidRDefault="00000000" w:rsidRPr="00000000" w14:paraId="00000006">
      <w:pPr>
        <w:widowControl w:val="0"/>
        <w:spacing w:before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7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55"/>
        <w:gridCol w:w="7815"/>
        <w:tblGridChange w:id="0">
          <w:tblGrid>
            <w:gridCol w:w="3555"/>
            <w:gridCol w:w="781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jc w:val="center"/>
              <w:rPr>
                <w:b w:val="1"/>
                <w:color w:val="d0006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d0006f"/>
                <w:sz w:val="28"/>
                <w:szCs w:val="28"/>
                <w:rtl w:val="0"/>
              </w:rPr>
              <w:t xml:space="preserve">聲音數據</w:t>
            </w:r>
          </w:p>
        </w:tc>
      </w:tr>
      <w:tr>
        <w:trPr>
          <w:cantSplit w:val="0"/>
          <w:tblHeader w:val="0"/>
        </w:trPr>
        <w:tc>
          <w:tcPr>
            <w:shd w:fill="d0006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before="0" w:lineRule="auto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Imaginary Soundscape</w:t>
            </w:r>
          </w:p>
        </w:tc>
        <w:tc>
          <w:tcPr>
            <w:shd w:fill="d0006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before="0" w:lineRule="auto"/>
              <w:rPr>
                <w:color w:val="ffffff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color w:val="ffffff"/>
                  <w:sz w:val="28"/>
                  <w:szCs w:val="28"/>
                  <w:rtl w:val="0"/>
                </w:rPr>
                <w:t xml:space="preserve">http://www.imaginarysoundscape.net/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0006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before="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Blob Opera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shd w:fill="d0006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before="0" w:lineRule="auto"/>
              <w:rPr>
                <w:color w:val="ffffff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color w:val="ffffff"/>
                  <w:sz w:val="28"/>
                  <w:szCs w:val="28"/>
                  <w:rtl w:val="0"/>
                </w:rPr>
                <w:t xml:space="preserve">https://artsandculture.google.com/experiment/blob-opera/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before="0" w:lineRule="auto"/>
              <w:jc w:val="center"/>
              <w:rPr>
                <w:b w:val="1"/>
                <w:color w:val="ffb81c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b81c"/>
                <w:sz w:val="28"/>
                <w:szCs w:val="28"/>
                <w:rtl w:val="0"/>
              </w:rPr>
              <w:t xml:space="preserve">圖像數據</w:t>
            </w:r>
          </w:p>
        </w:tc>
      </w:tr>
      <w:tr>
        <w:trPr>
          <w:cantSplit w:val="0"/>
          <w:tblHeader w:val="0"/>
        </w:trPr>
        <w:tc>
          <w:tcPr>
            <w:shd w:fill="ffb81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before="0" w:lineRule="auto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AutoDraw</w:t>
            </w:r>
          </w:p>
        </w:tc>
        <w:tc>
          <w:tcPr>
            <w:shd w:fill="ffb81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before="0" w:lineRule="auto"/>
              <w:rPr>
                <w:color w:val="ffffff"/>
                <w:sz w:val="28"/>
                <w:szCs w:val="28"/>
              </w:rPr>
            </w:pPr>
            <w:hyperlink r:id="rId9">
              <w:r w:rsidDel="00000000" w:rsidR="00000000" w:rsidRPr="00000000">
                <w:rPr>
                  <w:color w:val="ffffff"/>
                  <w:sz w:val="28"/>
                  <w:szCs w:val="28"/>
                  <w:rtl w:val="0"/>
                </w:rPr>
                <w:t xml:space="preserve">https://www.autodraw.com/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b81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before="0" w:lineRule="auto"/>
              <w:rPr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color w:val="ffffff"/>
                <w:sz w:val="28"/>
                <w:szCs w:val="28"/>
                <w:rtl w:val="0"/>
              </w:rPr>
              <w:t xml:space="preserve">X Degrees</w:t>
            </w:r>
          </w:p>
        </w:tc>
        <w:tc>
          <w:tcPr>
            <w:shd w:fill="ffb81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before="0" w:lineRule="auto"/>
              <w:rPr>
                <w:color w:val="ffffff"/>
                <w:sz w:val="28"/>
                <w:szCs w:val="28"/>
              </w:rPr>
            </w:pPr>
            <w:hyperlink r:id="rId10">
              <w:r w:rsidDel="00000000" w:rsidR="00000000" w:rsidRPr="00000000">
                <w:rPr>
                  <w:color w:val="ffffff"/>
                  <w:sz w:val="28"/>
                  <w:szCs w:val="28"/>
                  <w:rtl w:val="0"/>
                </w:rPr>
                <w:t xml:space="preserve">https://artsexperiments.withgoogle.com/xdegrees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before="0" w:lineRule="auto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76cf"/>
                <w:sz w:val="28"/>
                <w:szCs w:val="28"/>
                <w:rtl w:val="0"/>
              </w:rPr>
              <w:t xml:space="preserve">繼續探索其他類型的數據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before="0" w:lineRule="auto"/>
              <w:jc w:val="center"/>
              <w:rPr>
                <w:color w:val="ffffff"/>
                <w:sz w:val="28"/>
                <w:szCs w:val="28"/>
              </w:rPr>
            </w:pPr>
            <w:hyperlink r:id="rId11">
              <w:r w:rsidDel="00000000" w:rsidR="00000000" w:rsidRPr="00000000">
                <w:rPr>
                  <w:color w:val="0076cf"/>
                  <w:sz w:val="28"/>
                  <w:szCs w:val="28"/>
                  <w:rtl w:val="0"/>
                </w:rPr>
                <w:t xml:space="preserve">https://experiments.withgoogle.com/collection/ai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widowControl w:val="0"/>
        <w:spacing w:before="0" w:lineRule="auto"/>
        <w:rPr>
          <w:b w:val="1"/>
          <w:color w:val="0076cf"/>
          <w:sz w:val="42"/>
          <w:szCs w:val="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before="0" w:lineRule="auto"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就你所選擇的技術，研究一下以下問題的答案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2"/>
        </w:numPr>
        <w:spacing w:before="0" w:line="240" w:lineRule="auto"/>
        <w:ind w:left="720" w:hanging="360"/>
        <w:rPr>
          <w:color w:val="0076cf"/>
          <w:sz w:val="36"/>
          <w:szCs w:val="36"/>
        </w:rPr>
      </w:pPr>
      <w:r w:rsidDel="00000000" w:rsidR="00000000" w:rsidRPr="00000000">
        <w:rPr>
          <w:color w:val="0076cf"/>
          <w:sz w:val="36"/>
          <w:szCs w:val="36"/>
          <w:rtl w:val="0"/>
        </w:rPr>
        <w:t xml:space="preserve">它使用的數據是什麼</w:t>
      </w:r>
      <w:r w:rsidDel="00000000" w:rsidR="00000000" w:rsidRPr="00000000">
        <w:rPr>
          <w:b w:val="1"/>
          <w:color w:val="0076cf"/>
          <w:sz w:val="36"/>
          <w:szCs w:val="36"/>
          <w:rtl w:val="0"/>
        </w:rPr>
        <w:t xml:space="preserve">類型</w:t>
      </w:r>
      <w:r w:rsidDel="00000000" w:rsidR="00000000" w:rsidRPr="00000000">
        <w:rPr>
          <w:color w:val="0076cf"/>
          <w:sz w:val="36"/>
          <w:szCs w:val="36"/>
          <w:rtl w:val="0"/>
        </w:rPr>
        <w:t xml:space="preserve">?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2"/>
        </w:numPr>
        <w:spacing w:before="0" w:line="240" w:lineRule="auto"/>
        <w:ind w:left="720" w:hanging="360"/>
        <w:rPr>
          <w:color w:val="0076cf"/>
          <w:sz w:val="36"/>
          <w:szCs w:val="36"/>
        </w:rPr>
      </w:pPr>
      <w:r w:rsidDel="00000000" w:rsidR="00000000" w:rsidRPr="00000000">
        <w:rPr>
          <w:color w:val="0076cf"/>
          <w:sz w:val="36"/>
          <w:szCs w:val="36"/>
          <w:rtl w:val="0"/>
        </w:rPr>
        <w:t xml:space="preserve">它可以通過訓練從而在數據中找到哪些</w:t>
      </w:r>
      <w:r w:rsidDel="00000000" w:rsidR="00000000" w:rsidRPr="00000000">
        <w:rPr>
          <w:b w:val="1"/>
          <w:color w:val="0076cf"/>
          <w:sz w:val="36"/>
          <w:szCs w:val="36"/>
          <w:rtl w:val="0"/>
        </w:rPr>
        <w:t xml:space="preserve">模式</w:t>
      </w:r>
      <w:r w:rsidDel="00000000" w:rsidR="00000000" w:rsidRPr="00000000">
        <w:rPr>
          <w:color w:val="0076cf"/>
          <w:sz w:val="36"/>
          <w:szCs w:val="36"/>
          <w:rtl w:val="0"/>
        </w:rPr>
        <w:t xml:space="preserve">?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2"/>
        </w:numPr>
        <w:spacing w:before="0" w:line="240" w:lineRule="auto"/>
        <w:ind w:left="720" w:hanging="360"/>
        <w:rPr>
          <w:color w:val="0076cf"/>
          <w:sz w:val="36"/>
          <w:szCs w:val="36"/>
        </w:rPr>
      </w:pPr>
      <w:r w:rsidDel="00000000" w:rsidR="00000000" w:rsidRPr="00000000">
        <w:rPr>
          <w:color w:val="0076cf"/>
          <w:sz w:val="36"/>
          <w:szCs w:val="36"/>
          <w:rtl w:val="0"/>
        </w:rPr>
        <w:t xml:space="preserve">它在做什麼</w:t>
      </w:r>
      <w:r w:rsidDel="00000000" w:rsidR="00000000" w:rsidRPr="00000000">
        <w:rPr>
          <w:b w:val="1"/>
          <w:color w:val="0076cf"/>
          <w:sz w:val="36"/>
          <w:szCs w:val="36"/>
          <w:rtl w:val="0"/>
        </w:rPr>
        <w:t xml:space="preserve">預測</w:t>
      </w:r>
      <w:r w:rsidDel="00000000" w:rsidR="00000000" w:rsidRPr="00000000">
        <w:rPr>
          <w:color w:val="0076cf"/>
          <w:sz w:val="36"/>
          <w:szCs w:val="36"/>
          <w:rtl w:val="0"/>
        </w:rPr>
        <w:t xml:space="preserve">?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2"/>
        </w:numPr>
        <w:spacing w:before="0" w:line="240" w:lineRule="auto"/>
        <w:ind w:left="720" w:hanging="360"/>
        <w:rPr>
          <w:color w:val="0076cf"/>
          <w:sz w:val="36"/>
          <w:szCs w:val="36"/>
        </w:rPr>
      </w:pPr>
      <w:r w:rsidDel="00000000" w:rsidR="00000000" w:rsidRPr="00000000">
        <w:rPr>
          <w:color w:val="0076cf"/>
          <w:sz w:val="36"/>
          <w:szCs w:val="36"/>
          <w:rtl w:val="0"/>
        </w:rPr>
        <w:t xml:space="preserve">它會根據其預測做出什麼</w:t>
      </w:r>
      <w:r w:rsidDel="00000000" w:rsidR="00000000" w:rsidRPr="00000000">
        <w:rPr>
          <w:b w:val="1"/>
          <w:color w:val="0076cf"/>
          <w:sz w:val="36"/>
          <w:szCs w:val="36"/>
          <w:rtl w:val="0"/>
        </w:rPr>
        <w:t xml:space="preserve">行動或決定</w:t>
      </w:r>
      <w:r w:rsidDel="00000000" w:rsidR="00000000" w:rsidRPr="00000000">
        <w:rPr>
          <w:color w:val="0076cf"/>
          <w:sz w:val="36"/>
          <w:szCs w:val="36"/>
          <w:rtl w:val="0"/>
        </w:rPr>
        <w:t xml:space="preserve">?</w:t>
      </w:r>
    </w:p>
    <w:p w:rsidR="00000000" w:rsidDel="00000000" w:rsidP="00000000" w:rsidRDefault="00000000" w:rsidRPr="00000000" w14:paraId="0000001D">
      <w:pPr>
        <w:widowControl w:val="0"/>
        <w:spacing w:before="0" w:line="240" w:lineRule="auto"/>
        <w:rPr>
          <w:b w:val="1"/>
          <w:color w:val="0076c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before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before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before="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您選擇研究什麼</w:t>
      </w:r>
      <w:r w:rsidDel="00000000" w:rsidR="00000000" w:rsidRPr="00000000">
        <w:rPr>
          <w:b w:val="1"/>
          <w:color w:val="d0006f"/>
          <w:sz w:val="32"/>
          <w:szCs w:val="32"/>
          <w:rtl w:val="0"/>
        </w:rPr>
        <w:t xml:space="preserve">科技</w:t>
      </w:r>
      <w:r w:rsidDel="00000000" w:rsidR="00000000" w:rsidRPr="00000000">
        <w:rPr>
          <w:sz w:val="32"/>
          <w:szCs w:val="32"/>
          <w:rtl w:val="0"/>
        </w:rPr>
        <w:t xml:space="preserve">?</w:t>
      </w:r>
    </w:p>
    <w:p w:rsidR="00000000" w:rsidDel="00000000" w:rsidP="00000000" w:rsidRDefault="00000000" w:rsidRPr="00000000" w14:paraId="00000024">
      <w:pPr>
        <w:widowControl w:val="0"/>
        <w:spacing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7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78"/>
        <w:tblGridChange w:id="0">
          <w:tblGrid>
            <w:gridCol w:w="113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d0006f" w:space="0" w:sz="18" w:val="single"/>
              <w:left w:color="d0006f" w:space="0" w:sz="18" w:val="single"/>
              <w:bottom w:color="d0006f" w:space="0" w:sz="18" w:val="single"/>
              <w:right w:color="d0006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widowControl w:val="0"/>
        <w:spacing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before="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它使用什麼類型的</w:t>
      </w:r>
      <w:r w:rsidDel="00000000" w:rsidR="00000000" w:rsidRPr="00000000">
        <w:rPr>
          <w:b w:val="1"/>
          <w:color w:val="43b02a"/>
          <w:sz w:val="32"/>
          <w:szCs w:val="32"/>
          <w:rtl w:val="0"/>
        </w:rPr>
        <w:t xml:space="preserve">數據</w:t>
      </w:r>
      <w:r w:rsidDel="00000000" w:rsidR="00000000" w:rsidRPr="00000000">
        <w:rPr>
          <w:sz w:val="32"/>
          <w:szCs w:val="32"/>
          <w:rtl w:val="0"/>
        </w:rPr>
        <w:t xml:space="preserve">?</w:t>
      </w:r>
    </w:p>
    <w:p w:rsidR="00000000" w:rsidDel="00000000" w:rsidP="00000000" w:rsidRDefault="00000000" w:rsidRPr="00000000" w14:paraId="00000029">
      <w:pPr>
        <w:widowControl w:val="0"/>
        <w:spacing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37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78"/>
        <w:tblGridChange w:id="0">
          <w:tblGrid>
            <w:gridCol w:w="113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43b02a" w:space="0" w:sz="18" w:val="single"/>
              <w:left w:color="43b02a" w:space="0" w:sz="18" w:val="single"/>
              <w:bottom w:color="43b02a" w:space="0" w:sz="18" w:val="single"/>
              <w:right w:color="43b02a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widowControl w:val="0"/>
        <w:spacing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before="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它可以通過訓練從而在數據中找到哪些</w:t>
      </w:r>
      <w:r w:rsidDel="00000000" w:rsidR="00000000" w:rsidRPr="00000000">
        <w:rPr>
          <w:b w:val="1"/>
          <w:color w:val="ffb81c"/>
          <w:sz w:val="32"/>
          <w:szCs w:val="32"/>
          <w:rtl w:val="0"/>
        </w:rPr>
        <w:t xml:space="preserve">模式</w:t>
      </w:r>
      <w:r w:rsidDel="00000000" w:rsidR="00000000" w:rsidRPr="00000000">
        <w:rPr>
          <w:sz w:val="32"/>
          <w:szCs w:val="32"/>
          <w:rtl w:val="0"/>
        </w:rPr>
        <w:t xml:space="preserve">?</w:t>
      </w:r>
    </w:p>
    <w:p w:rsidR="00000000" w:rsidDel="00000000" w:rsidP="00000000" w:rsidRDefault="00000000" w:rsidRPr="00000000" w14:paraId="00000030">
      <w:pPr>
        <w:widowControl w:val="0"/>
        <w:spacing w:before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37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78"/>
        <w:tblGridChange w:id="0">
          <w:tblGrid>
            <w:gridCol w:w="113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b81c" w:space="0" w:sz="18" w:val="single"/>
              <w:left w:color="ffb81c" w:space="0" w:sz="18" w:val="single"/>
              <w:bottom w:color="ffb81c" w:space="0" w:sz="18" w:val="single"/>
              <w:right w:color="ffb81c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widowControl w:val="0"/>
        <w:spacing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before="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它在做什麼</w:t>
      </w:r>
      <w:r w:rsidDel="00000000" w:rsidR="00000000" w:rsidRPr="00000000">
        <w:rPr>
          <w:b w:val="1"/>
          <w:color w:val="ff7500"/>
          <w:sz w:val="32"/>
          <w:szCs w:val="32"/>
          <w:rtl w:val="0"/>
        </w:rPr>
        <w:t xml:space="preserve">預測</w:t>
      </w:r>
      <w:r w:rsidDel="00000000" w:rsidR="00000000" w:rsidRPr="00000000">
        <w:rPr>
          <w:sz w:val="32"/>
          <w:szCs w:val="32"/>
          <w:rtl w:val="0"/>
        </w:rPr>
        <w:t xml:space="preserve">?</w:t>
      </w:r>
    </w:p>
    <w:p w:rsidR="00000000" w:rsidDel="00000000" w:rsidP="00000000" w:rsidRDefault="00000000" w:rsidRPr="00000000" w14:paraId="00000036">
      <w:pPr>
        <w:widowControl w:val="0"/>
        <w:spacing w:before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37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78"/>
        <w:tblGridChange w:id="0">
          <w:tblGrid>
            <w:gridCol w:w="1137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7500" w:space="0" w:sz="18" w:val="single"/>
              <w:left w:color="ff7500" w:space="0" w:sz="18" w:val="single"/>
              <w:bottom w:color="ff7500" w:space="0" w:sz="18" w:val="single"/>
              <w:right w:color="ff75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widowControl w:val="0"/>
        <w:spacing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before="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它根據其預測做出什麼</w:t>
      </w:r>
      <w:r w:rsidDel="00000000" w:rsidR="00000000" w:rsidRPr="00000000">
        <w:rPr>
          <w:b w:val="1"/>
          <w:color w:val="0076cf"/>
          <w:sz w:val="32"/>
          <w:szCs w:val="32"/>
          <w:rtl w:val="0"/>
        </w:rPr>
        <w:t xml:space="preserve">行動或決定</w:t>
      </w:r>
      <w:r w:rsidDel="00000000" w:rsidR="00000000" w:rsidRPr="00000000">
        <w:rPr>
          <w:sz w:val="32"/>
          <w:szCs w:val="32"/>
          <w:rtl w:val="0"/>
        </w:rPr>
        <w:t xml:space="preserve">?</w:t>
      </w:r>
    </w:p>
    <w:p w:rsidR="00000000" w:rsidDel="00000000" w:rsidP="00000000" w:rsidRDefault="00000000" w:rsidRPr="00000000" w14:paraId="0000003C">
      <w:pPr>
        <w:widowControl w:val="0"/>
        <w:spacing w:before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1378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78"/>
        <w:tblGridChange w:id="0">
          <w:tblGrid>
            <w:gridCol w:w="11378"/>
          </w:tblGrid>
        </w:tblGridChange>
      </w:tblGrid>
      <w:tr>
        <w:trPr>
          <w:cantSplit w:val="0"/>
          <w:trHeight w:val="1275" w:hRule="atLeast"/>
          <w:tblHeader w:val="0"/>
        </w:trPr>
        <w:tc>
          <w:tcPr>
            <w:tcBorders>
              <w:top w:color="0076cf" w:space="0" w:sz="18" w:val="single"/>
              <w:left w:color="0076cf" w:space="0" w:sz="18" w:val="single"/>
              <w:bottom w:color="0076cf" w:space="0" w:sz="18" w:val="single"/>
              <w:right w:color="0076cf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0"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widowControl w:val="0"/>
        <w:spacing w:before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5840" w:w="12240" w:orient="portrait"/>
      <w:pgMar w:bottom="0" w:top="0" w:left="431" w:right="43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SimSun"/>
  <w:font w:name="Arial"/>
  <w:font w:name="Rubik Mono One">
    <w:embedRegular w:fontKey="{00000000-0000-0000-0000-000000000000}" r:id="rId1" w:subsetted="0"/>
  </w:font>
  <w:font w:name="Poppins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Noto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200" w:line="276" w:lineRule="auto"/>
      <w:ind w:left="0" w:right="0" w:firstLine="0"/>
      <w:jc w:val="left"/>
      <w:rPr>
        <w:rFonts w:ascii="Poppins" w:cs="Poppins" w:eastAsia="Poppins" w:hAnsi="Poppi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200" w:line="276" w:lineRule="auto"/>
      <w:ind w:left="0" w:right="0" w:firstLine="0"/>
      <w:jc w:val="left"/>
      <w:rPr>
        <w:rFonts w:ascii="Poppins" w:cs="Poppins" w:eastAsia="Poppins" w:hAnsi="Poppi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Style w:val="Heading5"/>
      <w:jc w:val="center"/>
      <w:rPr>
        <w:color w:val="43b02a"/>
      </w:rPr>
    </w:pPr>
    <w:bookmarkStart w:colFirst="0" w:colLast="0" w:name="_heading=h.gjdgxs" w:id="0"/>
    <w:bookmarkEnd w:id="0"/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3124200</wp:posOffset>
              </wp:positionH>
              <wp:positionV relativeFrom="paragraph">
                <wp:posOffset>342900</wp:posOffset>
              </wp:positionV>
              <wp:extent cx="4000500" cy="85725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41250" y="3364350"/>
                        <a:ext cx="4009500" cy="83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999999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下載此文件到你的電腦。然後你便可以直接在文件上輸入你的答案，或把它打印出來並使用原子筆或鉛筆填寫。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3124200</wp:posOffset>
              </wp:positionH>
              <wp:positionV relativeFrom="paragraph">
                <wp:posOffset>342900</wp:posOffset>
              </wp:positionV>
              <wp:extent cx="4000500" cy="85725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00500" cy="857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-923923</wp:posOffset>
          </wp:positionH>
          <wp:positionV relativeFrom="paragraph">
            <wp:posOffset>19050</wp:posOffset>
          </wp:positionV>
          <wp:extent cx="8411255" cy="1509713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11255" cy="15097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200" w:line="276" w:lineRule="auto"/>
      <w:ind w:left="0" w:right="0" w:firstLine="0"/>
      <w:jc w:val="left"/>
      <w:rPr>
        <w:rFonts w:ascii="Poppins" w:cs="Poppins" w:eastAsia="Poppins" w:hAnsi="Poppi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200" w:line="276" w:lineRule="auto"/>
      <w:ind w:left="0" w:right="0" w:firstLine="0"/>
      <w:jc w:val="left"/>
      <w:rPr>
        <w:rFonts w:ascii="Poppins" w:cs="Poppins" w:eastAsia="Poppins" w:hAnsi="Poppi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oppins" w:cs="Poppins" w:eastAsia="Poppins" w:hAnsi="Poppins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lineRule="auto"/>
    </w:pPr>
    <w:rPr>
      <w:rFonts w:ascii="Rubik Mono One" w:cs="Rubik Mono One" w:eastAsia="Rubik Mono One" w:hAnsi="Rubik Mono One"/>
      <w:color w:val="041e42"/>
      <w:sz w:val="52"/>
      <w:szCs w:val="5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color w:val="666666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Rubik Mono One" w:cs="Rubik Mono One" w:eastAsia="Rubik Mono One" w:hAnsi="Rubik Mono One"/>
      <w:color w:val="041e42"/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60"/>
      <w:outlineLvl w:val="0"/>
    </w:pPr>
    <w:rPr>
      <w:rFonts w:ascii="Rubik Mono One" w:cs="Rubik Mono One" w:eastAsia="Rubik Mono One" w:hAnsi="Rubik Mono One"/>
      <w:color w:val="041e42"/>
      <w:sz w:val="52"/>
      <w:szCs w:val="52"/>
    </w:rPr>
  </w:style>
  <w:style w:type="paragraph" w:styleId="2">
    <w:name w:val="heading 2"/>
    <w:basedOn w:val="a"/>
    <w:next w:val="a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b w:val="1"/>
      <w:sz w:val="32"/>
      <w:szCs w:val="32"/>
    </w:rPr>
  </w:style>
  <w:style w:type="paragraph" w:styleId="3">
    <w:name w:val="heading 3"/>
    <w:basedOn w:val="a"/>
    <w:next w:val="a"/>
    <w:uiPriority w:val="9"/>
    <w:unhideWhenUsed w:val="1"/>
    <w:qFormat w:val="1"/>
    <w:pPr>
      <w:keepNext w:val="1"/>
      <w:keepLines w:val="1"/>
      <w:spacing w:after="80" w:before="320"/>
      <w:outlineLvl w:val="2"/>
    </w:pPr>
    <w:rPr>
      <w:b w:val="1"/>
      <w:color w:val="666666"/>
      <w:sz w:val="28"/>
      <w:szCs w:val="28"/>
    </w:rPr>
  </w:style>
  <w:style w:type="paragraph" w:styleId="4">
    <w:name w:val="heading 4"/>
    <w:basedOn w:val="a"/>
    <w:next w:val="a"/>
    <w:uiPriority w:val="9"/>
    <w:unhideWhenUsed w:val="1"/>
    <w:qFormat w:val="1"/>
    <w:pPr>
      <w:keepNext w:val="1"/>
      <w:keepLines w:val="1"/>
      <w:spacing w:after="80" w:before="280"/>
      <w:outlineLvl w:val="3"/>
    </w:pPr>
    <w:rPr>
      <w:sz w:val="28"/>
      <w:szCs w:val="28"/>
    </w:rPr>
  </w:style>
  <w:style w:type="paragraph" w:styleId="5">
    <w:name w:val="heading 5"/>
    <w:basedOn w:val="a"/>
    <w:next w:val="a"/>
    <w:uiPriority w:val="9"/>
    <w:unhideWhenUsed w:val="1"/>
    <w:qFormat w:val="1"/>
    <w:pPr>
      <w:keepNext w:val="1"/>
      <w:keepLines w:val="1"/>
      <w:spacing w:after="20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rFonts w:ascii="Rubik Mono One" w:cs="Rubik Mono One" w:eastAsia="Rubik Mono One" w:hAnsi="Rubik Mono One"/>
      <w:color w:val="041e42"/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rFonts w:ascii="Noto Sans" w:cs="Noto Sans" w:eastAsia="Noto Sans" w:hAnsi="Noto Sans"/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b">
    <w:name w:val="header"/>
    <w:basedOn w:val="a"/>
    <w:link w:val="ac"/>
    <w:uiPriority w:val="99"/>
    <w:unhideWhenUsed w:val="1"/>
    <w:rsid w:val="00FC4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 w:customStyle="1">
    <w:name w:val="頁首 字元"/>
    <w:basedOn w:val="a0"/>
    <w:link w:val="ab"/>
    <w:uiPriority w:val="99"/>
    <w:rsid w:val="00FC4FFE"/>
    <w:rPr>
      <w:sz w:val="20"/>
      <w:szCs w:val="20"/>
    </w:rPr>
  </w:style>
  <w:style w:type="paragraph" w:styleId="ad">
    <w:name w:val="footer"/>
    <w:basedOn w:val="a"/>
    <w:link w:val="ae"/>
    <w:uiPriority w:val="99"/>
    <w:unhideWhenUsed w:val="1"/>
    <w:rsid w:val="00FC4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 w:customStyle="1">
    <w:name w:val="頁尾 字元"/>
    <w:basedOn w:val="a0"/>
    <w:link w:val="ad"/>
    <w:uiPriority w:val="99"/>
    <w:rsid w:val="00FC4FFE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Noto Sans" w:cs="Noto Sans" w:eastAsia="Noto Sans" w:hAnsi="Noto Sans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xperiments.withgoogle.com/collection/ai" TargetMode="External"/><Relationship Id="rId10" Type="http://schemas.openxmlformats.org/officeDocument/2006/relationships/hyperlink" Target="https://artsexperiments.withgoogle.com/xdegrees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utodraw.com/" TargetMode="External"/><Relationship Id="rId15" Type="http://schemas.openxmlformats.org/officeDocument/2006/relationships/footer" Target="footer3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imaginarysoundscape.net/" TargetMode="External"/><Relationship Id="rId8" Type="http://schemas.openxmlformats.org/officeDocument/2006/relationships/hyperlink" Target="https://artsandculture.google.com/experiment/blob-opera/AAHWrq360NcGbw?hl=e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ubikMonoOne-regular.ttf"/><Relationship Id="rId2" Type="http://schemas.openxmlformats.org/officeDocument/2006/relationships/font" Target="fonts/Poppins-regular.ttf"/><Relationship Id="rId3" Type="http://schemas.openxmlformats.org/officeDocument/2006/relationships/font" Target="fonts/Poppins-bold.ttf"/><Relationship Id="rId4" Type="http://schemas.openxmlformats.org/officeDocument/2006/relationships/font" Target="fonts/Poppins-italic.ttf"/><Relationship Id="rId5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G2Se+JMwJNu0cFrj7779mydSsg==">AMUW2mWPjWdQ8o4ns3NCJ0rKYHYtOTiRnyUPJan8ad9Sq8wYWderwv9n5aAXR992DgXB+qUSRB6Ig++W3bF8y0SM3KhguHn9n+cKpzL+XICpGYOMVHJTgZ1HKRJZHoK6sIzrPTLv+QCoMTFe86p848R2l9TBo4yspO5/iWlB9ThXkNbYn82jVp8=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2021-12-25T19:38:00Z</dcterms:created>
</cp:coreProperties>
</file>